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933E38" w:rsidRDefault="000C77CE" w:rsidP="000C77CE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05DDAC31" wp14:editId="24238362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0C77CE" w:rsidRDefault="000C77CE" w:rsidP="000C77CE">
      <w:pPr>
        <w:jc w:val="center"/>
        <w:rPr>
          <w:rFonts w:ascii="Kristen ITC" w:hAnsi="Kristen ITC"/>
          <w:sz w:val="24"/>
          <w:szCs w:val="24"/>
          <w:lang w:val="fr-FR"/>
        </w:rPr>
      </w:pP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Pr="00933E38">
        <w:rPr>
          <w:rFonts w:ascii="Kristen ITC" w:hAnsi="Kristen ITC"/>
          <w:sz w:val="28"/>
          <w:szCs w:val="28"/>
          <w:lang w:val="fr-FR"/>
        </w:rPr>
        <w:t>- Chapitre 1</w:t>
      </w:r>
    </w:p>
    <w:p w:rsidR="000C77CE" w:rsidRPr="00933E38" w:rsidRDefault="000C77CE" w:rsidP="000C77CE">
      <w:pPr>
        <w:jc w:val="center"/>
        <w:rPr>
          <w:rFonts w:ascii="Kristen ITC" w:hAnsi="Kristen ITC"/>
          <w:b/>
          <w:sz w:val="24"/>
          <w:szCs w:val="24"/>
          <w:lang w:val="fr-FR"/>
        </w:rPr>
      </w:pPr>
    </w:p>
    <w:p w:rsidR="00E27812" w:rsidRPr="00E27812" w:rsidRDefault="000C77CE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b/>
          <w:i/>
          <w:lang w:val="fr-FR"/>
        </w:rPr>
        <w:t>Complète les phrases en cochant la bonne fin de phrase</w:t>
      </w:r>
      <w:r w:rsidRPr="000C77CE">
        <w:rPr>
          <w:rFonts w:ascii="Arial" w:hAnsi="Arial" w:cs="Arial"/>
          <w:b/>
          <w:i/>
          <w:lang w:val="fr-FR"/>
        </w:rPr>
        <w:t xml:space="preserve">. </w:t>
      </w:r>
    </w:p>
    <w:p w:rsidR="000C77CE" w:rsidRPr="007A50B2" w:rsidRDefault="000C77CE" w:rsidP="00E27812">
      <w:pPr>
        <w:pStyle w:val="Paragraphedeliste"/>
        <w:ind w:left="360"/>
        <w:rPr>
          <w:rFonts w:ascii="Arial" w:hAnsi="Arial" w:cs="Arial"/>
          <w:b/>
          <w:i/>
        </w:rPr>
      </w:pPr>
      <w:bookmarkStart w:id="0" w:name="_GoBack"/>
      <w:bookmarkEnd w:id="0"/>
      <w:r w:rsidRPr="000C77CE">
        <w:rPr>
          <w:rFonts w:ascii="Arial" w:hAnsi="Arial" w:cs="Arial"/>
          <w:i/>
        </w:rPr>
        <w:t xml:space="preserve">Ergänze </w:t>
      </w:r>
      <w:r w:rsidRPr="000C77CE">
        <w:rPr>
          <w:rFonts w:ascii="Arial" w:hAnsi="Arial" w:cs="Arial"/>
          <w:i/>
        </w:rPr>
        <w:t>die Sätze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7A50B2" w:rsidRDefault="007A50B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habite</w:t>
            </w:r>
            <w:proofErr w:type="spellEnd"/>
          </w:p>
          <w:p w:rsidR="000C77CE" w:rsidRPr="007A50B2" w:rsidRDefault="007A50B2" w:rsidP="007A50B2">
            <w:pPr>
              <w:pStyle w:val="Paragraphedeliste"/>
              <w:spacing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A50B2">
              <w:rPr>
                <w:rFonts w:ascii="Arial" w:hAnsi="Arial" w:cs="Arial"/>
                <w:sz w:val="20"/>
                <w:szCs w:val="20"/>
              </w:rPr>
              <w:t>maintenant</w:t>
            </w:r>
            <w:proofErr w:type="spellEnd"/>
            <w:r w:rsidRPr="007A50B2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en France.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>en Allemagne.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>en Bretagne.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en Forêt-Noire.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dort sur le lit 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d’Oskar.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de Charlotte.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de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Stefan et Valentine.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de la mamie.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Oskar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met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un pull.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un t-shirt.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un pantalon normal.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un pantalon de pluie.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Stefan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prépare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le petit-déj’.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le goûter des enfants.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le café au lait.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le chocolat chaud.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7A50B2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Oskar mange…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de la charcuterie.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du fromage.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du pain.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7A50B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un fruit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Valentine…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emmène Lotte à l’école.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emmène Oskar au jardin d’enfants.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fait des traductions dans un bureau.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fait des traductions à la maison.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Oskar…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travaille sur une table.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joue dans la nature.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téléphone avec sa mamie.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règle des conflits avec ses copains.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>Valentine met de la musique…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allemande.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bretonne.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et </w:t>
            </w:r>
            <w:proofErr w:type="spellStart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rêve à </w:t>
            </w:r>
            <w:proofErr w:type="spellStart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Triskel</w:t>
            </w:r>
            <w:proofErr w:type="spellEnd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et la Bretagne.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et </w:t>
            </w:r>
            <w:proofErr w:type="spellStart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rêve à Myrtille et l’Allemagne.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>L’après-midi en Allemagne…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les enfants sont à la maison.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les enfants sont à l’école.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</w:rPr>
              <w:t xml:space="preserve">Charlotte </w:t>
            </w:r>
            <w:proofErr w:type="spellStart"/>
            <w:r w:rsidR="00E27812">
              <w:rPr>
                <w:rFonts w:ascii="Arial" w:hAnsi="Arial" w:cs="Arial"/>
                <w:sz w:val="20"/>
                <w:szCs w:val="20"/>
              </w:rPr>
              <w:t>fait</w:t>
            </w:r>
            <w:proofErr w:type="spellEnd"/>
            <w:r w:rsidR="00E27812">
              <w:rPr>
                <w:rFonts w:ascii="Arial" w:hAnsi="Arial" w:cs="Arial"/>
                <w:sz w:val="20"/>
                <w:szCs w:val="20"/>
              </w:rPr>
              <w:t xml:space="preserve"> du </w:t>
            </w:r>
            <w:proofErr w:type="spellStart"/>
            <w:r w:rsidR="00E27812">
              <w:rPr>
                <w:rFonts w:ascii="Arial" w:hAnsi="Arial" w:cs="Arial"/>
                <w:sz w:val="20"/>
                <w:szCs w:val="20"/>
              </w:rPr>
              <w:t>violon</w:t>
            </w:r>
            <w:proofErr w:type="spellEnd"/>
            <w:r w:rsidR="00E2781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Valentine fait une activité avec les enfants.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E27812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Le soir, la famille </w:t>
            </w:r>
            <w:proofErr w:type="spellStart"/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>Fr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öhlich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mange…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du pain, du fromage et de la charcuterie.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de la glace.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des frites.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E2781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27812">
              <w:rPr>
                <w:rFonts w:ascii="Arial" w:hAnsi="Arial" w:cs="Arial"/>
                <w:sz w:val="20"/>
                <w:szCs w:val="20"/>
                <w:lang w:val="fr-FR"/>
              </w:rPr>
              <w:t>de la soupe.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C77CE"/>
    <w:rsid w:val="007A50B2"/>
    <w:rsid w:val="00AF144D"/>
    <w:rsid w:val="00C40CB8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</dc:creator>
  <cp:keywords/>
  <dc:description/>
  <cp:lastModifiedBy>Aurélie</cp:lastModifiedBy>
  <cp:revision>2</cp:revision>
  <dcterms:created xsi:type="dcterms:W3CDTF">2019-12-31T13:53:00Z</dcterms:created>
  <dcterms:modified xsi:type="dcterms:W3CDTF">2019-12-31T14:22:00Z</dcterms:modified>
</cp:coreProperties>
</file>